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518"/>
        <w:gridCol w:w="235"/>
        <w:gridCol w:w="4639"/>
      </w:tblGrid>
      <w:tr w:rsidR="0035674D" w:rsidRPr="004D14D6">
        <w:trPr>
          <w:cantSplit/>
          <w:trHeight w:val="322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74D" w:rsidRPr="004D14D6" w:rsidRDefault="0035674D" w:rsidP="002A731B">
            <w:pPr>
              <w:pStyle w:val="2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 w:val="0"/>
                <w:bCs w:val="0"/>
                <w:spacing w:val="20"/>
                <w:sz w:val="26"/>
                <w:szCs w:val="26"/>
              </w:rPr>
            </w:pPr>
            <w:r w:rsidRPr="004D14D6">
              <w:rPr>
                <w:rFonts w:ascii="Times New Roman" w:hAnsi="Times New Roman" w:cs="Times New Roman"/>
                <w:b w:val="0"/>
                <w:bCs w:val="0"/>
                <w:spacing w:val="20"/>
                <w:sz w:val="26"/>
                <w:szCs w:val="26"/>
              </w:rPr>
              <w:t>УТВЕРЖДАЮ</w:t>
            </w:r>
          </w:p>
          <w:p w:rsidR="0035674D" w:rsidRPr="004D14D6" w:rsidRDefault="0035674D" w:rsidP="003C2DD1">
            <w:pPr>
              <w:rPr>
                <w:sz w:val="26"/>
                <w:szCs w:val="26"/>
              </w:rPr>
            </w:pPr>
            <w:r w:rsidRPr="004D14D6">
              <w:rPr>
                <w:sz w:val="26"/>
                <w:szCs w:val="26"/>
              </w:rPr>
              <w:t>и.о. генерального директора Государственного республиканского центра русского фольклора</w:t>
            </w:r>
          </w:p>
          <w:p w:rsidR="0035674D" w:rsidRPr="004D14D6" w:rsidRDefault="0035674D" w:rsidP="003C2DD1">
            <w:pPr>
              <w:rPr>
                <w:sz w:val="26"/>
                <w:szCs w:val="26"/>
              </w:rPr>
            </w:pPr>
            <w:r w:rsidRPr="004D14D6">
              <w:rPr>
                <w:sz w:val="26"/>
                <w:szCs w:val="26"/>
              </w:rPr>
              <w:t xml:space="preserve"> _____________________</w:t>
            </w:r>
          </w:p>
          <w:p w:rsidR="0035674D" w:rsidRPr="004D14D6" w:rsidRDefault="0035674D" w:rsidP="003C2DD1">
            <w:pPr>
              <w:rPr>
                <w:sz w:val="26"/>
                <w:szCs w:val="26"/>
              </w:rPr>
            </w:pPr>
            <w:r w:rsidRPr="004D14D6">
              <w:rPr>
                <w:sz w:val="26"/>
                <w:szCs w:val="26"/>
              </w:rPr>
              <w:t>А.В. Ефимов</w:t>
            </w:r>
          </w:p>
          <w:p w:rsidR="0035674D" w:rsidRPr="004D14D6" w:rsidRDefault="00BD4D14" w:rsidP="003C2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 </w:t>
            </w:r>
            <w:r w:rsidR="0035674D">
              <w:rPr>
                <w:sz w:val="26"/>
                <w:szCs w:val="26"/>
              </w:rPr>
              <w:t>»___</w:t>
            </w:r>
            <w:r w:rsidR="0035674D" w:rsidRPr="004D14D6">
              <w:rPr>
                <w:sz w:val="26"/>
                <w:szCs w:val="26"/>
              </w:rPr>
              <w:t>________________20</w:t>
            </w:r>
            <w:r w:rsidR="0035674D">
              <w:rPr>
                <w:sz w:val="26"/>
                <w:szCs w:val="26"/>
              </w:rPr>
              <w:t>14_</w:t>
            </w:r>
            <w:r w:rsidR="0035674D" w:rsidRPr="004D14D6">
              <w:rPr>
                <w:sz w:val="26"/>
                <w:szCs w:val="26"/>
              </w:rPr>
              <w:t>г</w:t>
            </w:r>
            <w:r w:rsidR="0035674D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74D" w:rsidRPr="004D14D6" w:rsidRDefault="0035674D" w:rsidP="003C2DD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74D" w:rsidRPr="004D14D6" w:rsidRDefault="0035674D" w:rsidP="003C2DD1">
            <w:pPr>
              <w:pStyle w:val="a4"/>
              <w:tabs>
                <w:tab w:val="left" w:pos="4927"/>
                <w:tab w:val="left" w:pos="9854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35674D" w:rsidRDefault="0035674D" w:rsidP="002A731B">
      <w:pPr>
        <w:jc w:val="center"/>
        <w:rPr>
          <w:b/>
          <w:bCs/>
          <w:sz w:val="26"/>
          <w:szCs w:val="26"/>
        </w:rPr>
      </w:pPr>
    </w:p>
    <w:p w:rsidR="0035674D" w:rsidRPr="004D14D6" w:rsidRDefault="0035674D" w:rsidP="002A731B">
      <w:pPr>
        <w:jc w:val="center"/>
        <w:rPr>
          <w:b/>
          <w:bCs/>
          <w:sz w:val="26"/>
          <w:szCs w:val="26"/>
        </w:rPr>
      </w:pPr>
    </w:p>
    <w:p w:rsidR="0035674D" w:rsidRPr="004D14D6" w:rsidRDefault="0035674D" w:rsidP="002A731B">
      <w:pPr>
        <w:jc w:val="center"/>
        <w:rPr>
          <w:b/>
          <w:bCs/>
          <w:sz w:val="26"/>
          <w:szCs w:val="26"/>
        </w:rPr>
      </w:pPr>
      <w:r w:rsidRPr="004D14D6">
        <w:rPr>
          <w:b/>
          <w:bCs/>
          <w:sz w:val="26"/>
          <w:szCs w:val="26"/>
        </w:rPr>
        <w:t>ПОЛОЖЕНИЕ</w:t>
      </w:r>
    </w:p>
    <w:p w:rsidR="0035674D" w:rsidRDefault="0035674D" w:rsidP="002A731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Pr="004D14D6">
        <w:rPr>
          <w:b/>
          <w:bCs/>
          <w:sz w:val="26"/>
          <w:szCs w:val="26"/>
        </w:rPr>
        <w:t>Меж</w:t>
      </w:r>
      <w:r>
        <w:rPr>
          <w:b/>
          <w:bCs/>
          <w:sz w:val="26"/>
          <w:szCs w:val="26"/>
        </w:rPr>
        <w:t>региональном</w:t>
      </w:r>
      <w:r w:rsidRPr="004D14D6">
        <w:rPr>
          <w:b/>
          <w:bCs/>
          <w:sz w:val="26"/>
          <w:szCs w:val="26"/>
        </w:rPr>
        <w:t xml:space="preserve"> фестивале традиционной </w:t>
      </w:r>
      <w:r>
        <w:rPr>
          <w:b/>
          <w:bCs/>
          <w:sz w:val="26"/>
          <w:szCs w:val="26"/>
        </w:rPr>
        <w:t xml:space="preserve">эпической песни </w:t>
      </w:r>
    </w:p>
    <w:p w:rsidR="0035674D" w:rsidRPr="00AF7CDD" w:rsidRDefault="0035674D" w:rsidP="002A731B">
      <w:pPr>
        <w:jc w:val="center"/>
        <w:rPr>
          <w:b/>
          <w:bCs/>
          <w:sz w:val="26"/>
          <w:szCs w:val="26"/>
        </w:rPr>
      </w:pPr>
      <w:r w:rsidRPr="004D14D6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Горы вы, Кавказские</w:t>
      </w:r>
      <w:r w:rsidRPr="004D14D6">
        <w:rPr>
          <w:b/>
          <w:bCs/>
          <w:sz w:val="26"/>
          <w:szCs w:val="26"/>
        </w:rPr>
        <w:t>»</w:t>
      </w:r>
    </w:p>
    <w:p w:rsidR="0035674D" w:rsidRPr="00AF7CDD" w:rsidRDefault="0035674D" w:rsidP="002A731B">
      <w:pPr>
        <w:jc w:val="center"/>
        <w:rPr>
          <w:b/>
          <w:bCs/>
          <w:sz w:val="26"/>
          <w:szCs w:val="26"/>
        </w:rPr>
      </w:pPr>
    </w:p>
    <w:p w:rsidR="0035674D" w:rsidRDefault="0035674D" w:rsidP="00FC3733">
      <w:pPr>
        <w:pStyle w:val="a3"/>
        <w:numPr>
          <w:ilvl w:val="0"/>
          <w:numId w:val="9"/>
        </w:numPr>
        <w:spacing w:before="120"/>
        <w:ind w:left="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D37F98" w:rsidRDefault="0035674D" w:rsidP="00FC3733">
      <w:pPr>
        <w:spacing w:before="120"/>
        <w:jc w:val="both"/>
        <w:rPr>
          <w:sz w:val="26"/>
          <w:szCs w:val="26"/>
        </w:rPr>
      </w:pPr>
      <w:r w:rsidRPr="00AF7CDD">
        <w:rPr>
          <w:sz w:val="26"/>
          <w:szCs w:val="26"/>
        </w:rPr>
        <w:t xml:space="preserve">1.1. Учредители фестиваля: </w:t>
      </w:r>
      <w:r w:rsidR="00BD4D14">
        <w:rPr>
          <w:sz w:val="26"/>
          <w:szCs w:val="26"/>
        </w:rPr>
        <w:t xml:space="preserve">ФГБУК </w:t>
      </w:r>
      <w:r w:rsidRPr="00AF7CDD">
        <w:rPr>
          <w:sz w:val="26"/>
          <w:szCs w:val="26"/>
        </w:rPr>
        <w:t>Государственный республиканский центр русского фольклора</w:t>
      </w:r>
      <w:r w:rsidR="00BD4D14">
        <w:rPr>
          <w:sz w:val="26"/>
          <w:szCs w:val="26"/>
        </w:rPr>
        <w:t xml:space="preserve"> Министерства культуры РФ</w:t>
      </w:r>
    </w:p>
    <w:p w:rsidR="0035674D" w:rsidRPr="00AF7CDD" w:rsidRDefault="0035674D" w:rsidP="00FC373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F7CDD">
        <w:rPr>
          <w:sz w:val="26"/>
          <w:szCs w:val="26"/>
        </w:rPr>
        <w:t xml:space="preserve">Организаторы фестиваля: </w:t>
      </w:r>
      <w:r w:rsidR="00BD4D14">
        <w:rPr>
          <w:sz w:val="26"/>
          <w:szCs w:val="26"/>
        </w:rPr>
        <w:t>ФГБУК</w:t>
      </w:r>
      <w:r w:rsidR="00BD4D14" w:rsidRPr="00AF7CDD">
        <w:rPr>
          <w:sz w:val="26"/>
          <w:szCs w:val="26"/>
        </w:rPr>
        <w:t xml:space="preserve"> </w:t>
      </w:r>
      <w:r w:rsidRPr="00AF7CDD">
        <w:rPr>
          <w:sz w:val="26"/>
          <w:szCs w:val="26"/>
        </w:rPr>
        <w:t xml:space="preserve">Государственный республиканский центр русского фольклора Министерства культуры РФ, Общероссийская общественная организация «Российский фольклорный союз», Ставропольский краевой </w:t>
      </w:r>
      <w:r>
        <w:rPr>
          <w:sz w:val="26"/>
          <w:szCs w:val="26"/>
        </w:rPr>
        <w:t>Дом</w:t>
      </w:r>
      <w:r w:rsidRPr="00AF7CDD">
        <w:rPr>
          <w:sz w:val="26"/>
          <w:szCs w:val="26"/>
        </w:rPr>
        <w:t xml:space="preserve"> народного творчества.</w:t>
      </w:r>
    </w:p>
    <w:p w:rsidR="0035674D" w:rsidRPr="00AF7CDD" w:rsidRDefault="0035674D" w:rsidP="00FC373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AF7CDD">
        <w:rPr>
          <w:sz w:val="26"/>
          <w:szCs w:val="26"/>
        </w:rPr>
        <w:t xml:space="preserve">Цель Фестиваля: сохранение, поддержка и актуализация </w:t>
      </w:r>
      <w:r>
        <w:rPr>
          <w:sz w:val="26"/>
          <w:szCs w:val="26"/>
        </w:rPr>
        <w:t xml:space="preserve">эпических </w:t>
      </w:r>
      <w:r w:rsidRPr="00AF7CDD">
        <w:rPr>
          <w:sz w:val="26"/>
          <w:szCs w:val="26"/>
        </w:rPr>
        <w:t>традиций народов России.</w:t>
      </w:r>
    </w:p>
    <w:p w:rsidR="0035674D" w:rsidRPr="00AF7CDD" w:rsidRDefault="0035674D" w:rsidP="00FC3733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AF7CDD">
        <w:rPr>
          <w:sz w:val="26"/>
          <w:szCs w:val="26"/>
        </w:rPr>
        <w:t>Задачи Фестиваля:</w:t>
      </w:r>
    </w:p>
    <w:p w:rsidR="00AE4398" w:rsidRDefault="0035674D" w:rsidP="00AE4398">
      <w:pPr>
        <w:pStyle w:val="3"/>
        <w:numPr>
          <w:ilvl w:val="0"/>
          <w:numId w:val="7"/>
        </w:numPr>
        <w:spacing w:before="120" w:after="0"/>
        <w:rPr>
          <w:sz w:val="26"/>
          <w:szCs w:val="26"/>
        </w:rPr>
      </w:pPr>
      <w:r w:rsidRPr="004D14D6">
        <w:rPr>
          <w:sz w:val="26"/>
          <w:szCs w:val="26"/>
        </w:rPr>
        <w:t>ознакомление общественности с традиционными ценностями  народной культуры;</w:t>
      </w:r>
      <w:r w:rsidR="00AE4398" w:rsidRPr="00AE4398">
        <w:rPr>
          <w:sz w:val="26"/>
          <w:szCs w:val="26"/>
        </w:rPr>
        <w:t xml:space="preserve"> </w:t>
      </w:r>
    </w:p>
    <w:p w:rsidR="00AE4398" w:rsidRPr="004D14D6" w:rsidRDefault="00AE4398" w:rsidP="00AE4398">
      <w:pPr>
        <w:pStyle w:val="3"/>
        <w:numPr>
          <w:ilvl w:val="0"/>
          <w:numId w:val="7"/>
        </w:numPr>
        <w:spacing w:before="120" w:after="0"/>
        <w:rPr>
          <w:sz w:val="26"/>
          <w:szCs w:val="26"/>
        </w:rPr>
      </w:pPr>
      <w:r w:rsidRPr="00AF7CDD">
        <w:rPr>
          <w:sz w:val="26"/>
          <w:szCs w:val="26"/>
        </w:rPr>
        <w:t>представление опыта по сохранению</w:t>
      </w:r>
      <w:r w:rsidRPr="004D14D6">
        <w:rPr>
          <w:sz w:val="26"/>
          <w:szCs w:val="26"/>
        </w:rPr>
        <w:t xml:space="preserve"> и восстановлению </w:t>
      </w:r>
      <w:r>
        <w:rPr>
          <w:sz w:val="26"/>
          <w:szCs w:val="26"/>
        </w:rPr>
        <w:t>эпических традиций в ес</w:t>
      </w:r>
      <w:r w:rsidRPr="004D14D6">
        <w:rPr>
          <w:sz w:val="26"/>
          <w:szCs w:val="26"/>
        </w:rPr>
        <w:t>тественной  среде бытования;</w:t>
      </w:r>
    </w:p>
    <w:p w:rsidR="0035674D" w:rsidRPr="004D14D6" w:rsidRDefault="0035674D" w:rsidP="00FC3733">
      <w:pPr>
        <w:pStyle w:val="3"/>
        <w:numPr>
          <w:ilvl w:val="0"/>
          <w:numId w:val="7"/>
        </w:numPr>
        <w:spacing w:before="120" w:after="0"/>
        <w:rPr>
          <w:sz w:val="26"/>
          <w:szCs w:val="26"/>
        </w:rPr>
      </w:pPr>
      <w:r w:rsidRPr="004D14D6">
        <w:rPr>
          <w:sz w:val="26"/>
          <w:szCs w:val="26"/>
        </w:rPr>
        <w:t>повышение интереса участников фольклорного движения</w:t>
      </w:r>
      <w:r>
        <w:rPr>
          <w:sz w:val="26"/>
          <w:szCs w:val="26"/>
        </w:rPr>
        <w:t>,</w:t>
      </w:r>
      <w:r w:rsidRPr="004D14D6">
        <w:rPr>
          <w:sz w:val="26"/>
          <w:szCs w:val="26"/>
        </w:rPr>
        <w:t xml:space="preserve"> молодежи из различных регионов России и зарубежья к изучению </w:t>
      </w:r>
      <w:r>
        <w:rPr>
          <w:sz w:val="26"/>
          <w:szCs w:val="26"/>
        </w:rPr>
        <w:t>эпоса в его локальных традициях</w:t>
      </w:r>
      <w:r w:rsidRPr="004D14D6">
        <w:rPr>
          <w:sz w:val="26"/>
          <w:szCs w:val="26"/>
        </w:rPr>
        <w:t xml:space="preserve">; </w:t>
      </w:r>
    </w:p>
    <w:p w:rsidR="0035674D" w:rsidRDefault="0035674D" w:rsidP="00FC3733">
      <w:pPr>
        <w:pStyle w:val="3"/>
        <w:numPr>
          <w:ilvl w:val="0"/>
          <w:numId w:val="7"/>
        </w:numPr>
        <w:spacing w:before="120" w:after="0"/>
        <w:rPr>
          <w:sz w:val="26"/>
          <w:szCs w:val="26"/>
        </w:rPr>
      </w:pPr>
      <w:r w:rsidRPr="004D14D6">
        <w:rPr>
          <w:sz w:val="26"/>
          <w:szCs w:val="26"/>
        </w:rPr>
        <w:t>выявление новых самобытных фольклорных коллективов и исполнителей</w:t>
      </w:r>
      <w:r>
        <w:rPr>
          <w:sz w:val="26"/>
          <w:szCs w:val="26"/>
        </w:rPr>
        <w:t xml:space="preserve"> эпической песни</w:t>
      </w:r>
      <w:r w:rsidRPr="004D14D6">
        <w:rPr>
          <w:sz w:val="26"/>
          <w:szCs w:val="26"/>
        </w:rPr>
        <w:t xml:space="preserve">, </w:t>
      </w:r>
      <w:r>
        <w:rPr>
          <w:sz w:val="26"/>
          <w:szCs w:val="26"/>
        </w:rPr>
        <w:t>повышение уровня их мастерства;</w:t>
      </w:r>
    </w:p>
    <w:p w:rsidR="0035674D" w:rsidRPr="004D14D6" w:rsidRDefault="0035674D" w:rsidP="00FC3733">
      <w:pPr>
        <w:pStyle w:val="3"/>
        <w:numPr>
          <w:ilvl w:val="0"/>
          <w:numId w:val="7"/>
        </w:numPr>
        <w:spacing w:before="120" w:after="0"/>
        <w:rPr>
          <w:sz w:val="26"/>
          <w:szCs w:val="26"/>
        </w:rPr>
      </w:pPr>
      <w:r>
        <w:rPr>
          <w:sz w:val="26"/>
          <w:szCs w:val="26"/>
        </w:rPr>
        <w:t>обсуждение проблематики сохранения, изучения и актуализации эпоса;</w:t>
      </w:r>
    </w:p>
    <w:p w:rsidR="0035674D" w:rsidRPr="004D14D6" w:rsidRDefault="0035674D" w:rsidP="00FC3733">
      <w:pPr>
        <w:pStyle w:val="a3"/>
        <w:numPr>
          <w:ilvl w:val="0"/>
          <w:numId w:val="7"/>
        </w:numPr>
        <w:spacing w:before="120"/>
        <w:rPr>
          <w:sz w:val="26"/>
          <w:szCs w:val="26"/>
        </w:rPr>
      </w:pPr>
      <w:r w:rsidRPr="004D14D6">
        <w:rPr>
          <w:sz w:val="26"/>
          <w:szCs w:val="26"/>
        </w:rPr>
        <w:t>создание среды творческого профессионального общения участников фестиваля, обмен опытом работы и укрепление творческих связей между коллективами.</w:t>
      </w:r>
    </w:p>
    <w:p w:rsidR="0035674D" w:rsidRPr="00AF7CDD" w:rsidRDefault="0035674D" w:rsidP="00FC3733">
      <w:pPr>
        <w:spacing w:before="120"/>
        <w:jc w:val="both"/>
        <w:rPr>
          <w:sz w:val="26"/>
          <w:szCs w:val="26"/>
        </w:rPr>
      </w:pPr>
      <w:r w:rsidRPr="00AF7CDD">
        <w:rPr>
          <w:sz w:val="26"/>
          <w:szCs w:val="26"/>
        </w:rPr>
        <w:t>1.5. Сроки проведения фестиваля: с 25 по 27 сентября 2014 года.</w:t>
      </w:r>
    </w:p>
    <w:p w:rsidR="0035674D" w:rsidRDefault="0035674D" w:rsidP="00FC3733">
      <w:pPr>
        <w:spacing w:before="120"/>
        <w:jc w:val="both"/>
        <w:rPr>
          <w:sz w:val="26"/>
          <w:szCs w:val="26"/>
        </w:rPr>
      </w:pPr>
      <w:r w:rsidRPr="00AF7CDD">
        <w:rPr>
          <w:sz w:val="26"/>
          <w:szCs w:val="26"/>
        </w:rPr>
        <w:t xml:space="preserve">1.6. Место проведения фестиваля: </w:t>
      </w:r>
      <w:r w:rsidR="009374B5">
        <w:rPr>
          <w:sz w:val="26"/>
          <w:szCs w:val="26"/>
        </w:rPr>
        <w:t>Ставропольский край</w:t>
      </w:r>
      <w:r w:rsidR="009374B5" w:rsidRPr="009374B5">
        <w:rPr>
          <w:sz w:val="26"/>
          <w:szCs w:val="26"/>
        </w:rPr>
        <w:t xml:space="preserve"> </w:t>
      </w:r>
      <w:r w:rsidR="009374B5" w:rsidRPr="00AF7CDD">
        <w:rPr>
          <w:sz w:val="26"/>
          <w:szCs w:val="26"/>
        </w:rPr>
        <w:t>г. Кисловодск</w:t>
      </w:r>
    </w:p>
    <w:p w:rsidR="0035674D" w:rsidRDefault="0035674D" w:rsidP="00FC3733">
      <w:pPr>
        <w:spacing w:before="120"/>
        <w:jc w:val="center"/>
        <w:rPr>
          <w:b/>
          <w:bCs/>
          <w:sz w:val="26"/>
          <w:szCs w:val="26"/>
        </w:rPr>
      </w:pPr>
      <w:r w:rsidRPr="00AF7CDD">
        <w:rPr>
          <w:b/>
          <w:bCs/>
          <w:sz w:val="26"/>
          <w:szCs w:val="26"/>
          <w:lang w:val="en-US"/>
        </w:rPr>
        <w:t>II</w:t>
      </w:r>
      <w:r w:rsidRPr="00AF7CDD">
        <w:rPr>
          <w:b/>
          <w:bCs/>
          <w:sz w:val="26"/>
          <w:szCs w:val="26"/>
        </w:rPr>
        <w:t>. Содержание фестиваля</w:t>
      </w:r>
      <w:r>
        <w:rPr>
          <w:b/>
          <w:bCs/>
          <w:sz w:val="26"/>
          <w:szCs w:val="26"/>
        </w:rPr>
        <w:t>. Условия участия.</w:t>
      </w:r>
    </w:p>
    <w:p w:rsidR="0035674D" w:rsidRPr="00C32C8B" w:rsidRDefault="0035674D" w:rsidP="00FC3733">
      <w:pPr>
        <w:pStyle w:val="a3"/>
        <w:spacing w:before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C32C8B">
        <w:rPr>
          <w:sz w:val="26"/>
          <w:szCs w:val="26"/>
        </w:rPr>
        <w:t xml:space="preserve">В программе: </w:t>
      </w:r>
    </w:p>
    <w:p w:rsidR="0035674D" w:rsidRPr="00C32C8B" w:rsidRDefault="0035674D" w:rsidP="00FC3733">
      <w:pPr>
        <w:pStyle w:val="a3"/>
        <w:numPr>
          <w:ilvl w:val="0"/>
          <w:numId w:val="8"/>
        </w:numPr>
        <w:spacing w:before="120"/>
        <w:ind w:left="1134" w:hanging="41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Представление традиционных форм исполнения эпических песен и других эпических произведений на концертной камерной площадке 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исловодска.</w:t>
      </w:r>
    </w:p>
    <w:p w:rsidR="0035674D" w:rsidRPr="006B5E77" w:rsidRDefault="0035674D" w:rsidP="00FC3733">
      <w:pPr>
        <w:pStyle w:val="a3"/>
        <w:numPr>
          <w:ilvl w:val="0"/>
          <w:numId w:val="8"/>
        </w:numPr>
        <w:spacing w:before="120"/>
        <w:ind w:left="1134" w:hanging="414"/>
        <w:jc w:val="both"/>
        <w:rPr>
          <w:sz w:val="26"/>
          <w:szCs w:val="26"/>
        </w:rPr>
      </w:pPr>
      <w:r w:rsidRPr="006B5E77">
        <w:rPr>
          <w:sz w:val="26"/>
          <w:szCs w:val="26"/>
        </w:rPr>
        <w:t>Круглый стол «Эпические традиции: проблемы бытования, исполнения и актуализации в современной России»</w:t>
      </w:r>
      <w:r>
        <w:rPr>
          <w:sz w:val="26"/>
          <w:szCs w:val="26"/>
        </w:rPr>
        <w:t>.</w:t>
      </w:r>
    </w:p>
    <w:p w:rsidR="0035674D" w:rsidRPr="00C32C8B" w:rsidRDefault="0035674D" w:rsidP="00FC3733">
      <w:pPr>
        <w:pStyle w:val="a3"/>
        <w:numPr>
          <w:ilvl w:val="0"/>
          <w:numId w:val="8"/>
        </w:numPr>
        <w:spacing w:before="120"/>
        <w:ind w:left="1134" w:hanging="414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C32C8B">
        <w:rPr>
          <w:sz w:val="26"/>
          <w:szCs w:val="26"/>
        </w:rPr>
        <w:t xml:space="preserve">онцерт на сцене </w:t>
      </w:r>
      <w:r>
        <w:rPr>
          <w:sz w:val="26"/>
          <w:szCs w:val="26"/>
        </w:rPr>
        <w:t>Филармонии.</w:t>
      </w:r>
    </w:p>
    <w:p w:rsidR="0035674D" w:rsidRDefault="0035674D" w:rsidP="00FC3733">
      <w:pPr>
        <w:numPr>
          <w:ilvl w:val="0"/>
          <w:numId w:val="1"/>
        </w:numPr>
        <w:spacing w:before="120"/>
        <w:ind w:left="1134" w:hanging="414"/>
        <w:jc w:val="both"/>
        <w:rPr>
          <w:sz w:val="26"/>
          <w:szCs w:val="26"/>
        </w:rPr>
      </w:pPr>
      <w:r>
        <w:rPr>
          <w:sz w:val="26"/>
          <w:szCs w:val="26"/>
        </w:rPr>
        <w:t>Творческая лаборатория исполнителей эпических произведений.</w:t>
      </w:r>
    </w:p>
    <w:p w:rsidR="0035674D" w:rsidRPr="00C32C8B" w:rsidRDefault="0035674D" w:rsidP="00FC3733">
      <w:pPr>
        <w:numPr>
          <w:ilvl w:val="0"/>
          <w:numId w:val="1"/>
        </w:numPr>
        <w:spacing w:before="120"/>
        <w:ind w:left="1134" w:hanging="414"/>
        <w:jc w:val="both"/>
        <w:rPr>
          <w:sz w:val="26"/>
          <w:szCs w:val="26"/>
        </w:rPr>
      </w:pPr>
      <w:r>
        <w:rPr>
          <w:sz w:val="26"/>
          <w:szCs w:val="26"/>
        </w:rPr>
        <w:t>Церемония закрытия фестиваля с награждением участников.</w:t>
      </w:r>
    </w:p>
    <w:p w:rsidR="0035674D" w:rsidRPr="004D14D6" w:rsidRDefault="0035674D" w:rsidP="00FC373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AF7CDD">
        <w:rPr>
          <w:sz w:val="26"/>
          <w:szCs w:val="26"/>
        </w:rPr>
        <w:t>У</w:t>
      </w:r>
      <w:r w:rsidRPr="004D14D6">
        <w:rPr>
          <w:sz w:val="26"/>
          <w:szCs w:val="26"/>
        </w:rPr>
        <w:t>частниками фестиваля традиционной народной культуры «</w:t>
      </w:r>
      <w:r>
        <w:rPr>
          <w:sz w:val="26"/>
          <w:szCs w:val="26"/>
        </w:rPr>
        <w:t>Горы вы, Кавказские</w:t>
      </w:r>
      <w:r w:rsidRPr="004D14D6">
        <w:rPr>
          <w:sz w:val="26"/>
          <w:szCs w:val="26"/>
        </w:rPr>
        <w:t>» могут быть ауте</w:t>
      </w:r>
      <w:r>
        <w:rPr>
          <w:sz w:val="26"/>
          <w:szCs w:val="26"/>
        </w:rPr>
        <w:t xml:space="preserve">нтичные исполнители фольклора, </w:t>
      </w:r>
      <w:r w:rsidRPr="004D14D6">
        <w:rPr>
          <w:sz w:val="26"/>
          <w:szCs w:val="26"/>
        </w:rPr>
        <w:t xml:space="preserve">фольклорные </w:t>
      </w:r>
      <w:r>
        <w:rPr>
          <w:sz w:val="26"/>
          <w:szCs w:val="26"/>
        </w:rPr>
        <w:t>ансамбли и солисты</w:t>
      </w:r>
      <w:r w:rsidRPr="004D14D6">
        <w:rPr>
          <w:sz w:val="26"/>
          <w:szCs w:val="26"/>
        </w:rPr>
        <w:t xml:space="preserve">, ориентированные на изучение, освоение и достоверное воссоздание народных песенных, </w:t>
      </w:r>
      <w:r>
        <w:rPr>
          <w:sz w:val="26"/>
          <w:szCs w:val="26"/>
        </w:rPr>
        <w:t>песенно-инструментальных эпических</w:t>
      </w:r>
      <w:r w:rsidRPr="004D14D6">
        <w:rPr>
          <w:sz w:val="26"/>
          <w:szCs w:val="26"/>
        </w:rPr>
        <w:t xml:space="preserve"> традиций и </w:t>
      </w:r>
      <w:r>
        <w:rPr>
          <w:sz w:val="26"/>
          <w:szCs w:val="26"/>
        </w:rPr>
        <w:t>других эпических произведений,</w:t>
      </w:r>
      <w:r w:rsidRPr="004D14D6">
        <w:rPr>
          <w:sz w:val="26"/>
          <w:szCs w:val="26"/>
        </w:rPr>
        <w:t xml:space="preserve"> сохраняющие в своем исполнении этнографическую точность и диалектно-стилевое своеобразие </w:t>
      </w:r>
      <w:r>
        <w:rPr>
          <w:sz w:val="26"/>
          <w:szCs w:val="26"/>
        </w:rPr>
        <w:t>материала, из различных регионов России. Состав коллектива не более 10</w:t>
      </w:r>
      <w:r w:rsidRPr="004D14D6">
        <w:rPr>
          <w:sz w:val="26"/>
          <w:szCs w:val="26"/>
        </w:rPr>
        <w:t xml:space="preserve"> человек. </w:t>
      </w:r>
    </w:p>
    <w:p w:rsidR="0035674D" w:rsidRPr="005B4C63" w:rsidRDefault="0035674D" w:rsidP="005B4C63">
      <w:pPr>
        <w:ind w:right="175" w:firstLine="747"/>
        <w:jc w:val="both"/>
        <w:rPr>
          <w:sz w:val="26"/>
          <w:szCs w:val="26"/>
        </w:rPr>
      </w:pPr>
      <w:r w:rsidRPr="004D14D6">
        <w:rPr>
          <w:i/>
          <w:iCs/>
          <w:sz w:val="26"/>
          <w:szCs w:val="26"/>
          <w:u w:val="single"/>
        </w:rPr>
        <w:t>Аутентичные исполнители</w:t>
      </w:r>
      <w:r w:rsidRPr="004D14D6">
        <w:rPr>
          <w:i/>
          <w:iCs/>
          <w:sz w:val="26"/>
          <w:szCs w:val="26"/>
        </w:rPr>
        <w:t xml:space="preserve"> </w:t>
      </w:r>
      <w:r w:rsidRPr="004D14D6">
        <w:rPr>
          <w:sz w:val="26"/>
          <w:szCs w:val="26"/>
        </w:rPr>
        <w:t xml:space="preserve">– </w:t>
      </w:r>
      <w:r w:rsidRPr="005B4C63">
        <w:rPr>
          <w:sz w:val="26"/>
          <w:szCs w:val="26"/>
        </w:rPr>
        <w:t xml:space="preserve">сельские исполнители традиционной народной музыки, </w:t>
      </w:r>
      <w:r w:rsidR="005B4C63" w:rsidRPr="005B4C63">
        <w:rPr>
          <w:sz w:val="26"/>
          <w:szCs w:val="26"/>
        </w:rPr>
        <w:t xml:space="preserve">носители традиционного мировоззрения, традиционных знаний; владеющие самобытной художественной системой местного искусства с его традициями и канонами, </w:t>
      </w:r>
      <w:r w:rsidRPr="005B4C63">
        <w:rPr>
          <w:sz w:val="26"/>
          <w:szCs w:val="26"/>
        </w:rPr>
        <w:t>передающие устным образом, из поколения в поколение, традицию своей местности.</w:t>
      </w:r>
    </w:p>
    <w:p w:rsidR="0035674D" w:rsidRPr="007947FA" w:rsidRDefault="0035674D" w:rsidP="00FC3733">
      <w:pPr>
        <w:pStyle w:val="a6"/>
        <w:spacing w:before="120" w:after="0"/>
        <w:ind w:firstLine="709"/>
        <w:jc w:val="both"/>
        <w:rPr>
          <w:sz w:val="26"/>
          <w:szCs w:val="26"/>
        </w:rPr>
      </w:pPr>
      <w:r w:rsidRPr="004D14D6">
        <w:rPr>
          <w:i/>
          <w:iCs/>
          <w:sz w:val="26"/>
          <w:szCs w:val="26"/>
          <w:u w:val="single"/>
        </w:rPr>
        <w:t>Фольклорный ансамбль</w:t>
      </w:r>
      <w:r w:rsidRPr="004D14D6">
        <w:rPr>
          <w:i/>
          <w:iCs/>
          <w:sz w:val="26"/>
          <w:szCs w:val="26"/>
        </w:rPr>
        <w:t xml:space="preserve"> – </w:t>
      </w:r>
      <w:r w:rsidRPr="004D14D6">
        <w:rPr>
          <w:sz w:val="26"/>
          <w:szCs w:val="26"/>
        </w:rPr>
        <w:t xml:space="preserve">художественно-творческая группа, основу репертуара которой составляют произведения традиционного фольклора, воспринятые от аутентичных исполнителей непосредственно или опосредованно через технические средства. Фольклорный ансамбль представляет восстановленный, реставрированный по архивным материалам и экспедиционным записям локальный/региональный фольклор. Их деятельность может протекать в </w:t>
      </w:r>
      <w:proofErr w:type="spellStart"/>
      <w:r w:rsidRPr="004D14D6">
        <w:rPr>
          <w:sz w:val="26"/>
          <w:szCs w:val="26"/>
        </w:rPr>
        <w:t>неаутентичной</w:t>
      </w:r>
      <w:proofErr w:type="spellEnd"/>
      <w:r w:rsidRPr="004D14D6">
        <w:rPr>
          <w:sz w:val="26"/>
          <w:szCs w:val="26"/>
        </w:rPr>
        <w:t xml:space="preserve"> среде (в условиях города). Фольклорный </w:t>
      </w:r>
      <w:r w:rsidRPr="007947FA">
        <w:rPr>
          <w:sz w:val="26"/>
          <w:szCs w:val="26"/>
        </w:rPr>
        <w:t>ансамбль представляет одну или несколько локальных (местных) певческих, хореографических, инструментальных фольклорных традиций, каждая из которых в репертуаре коллектива представлена  многими образцами.</w:t>
      </w:r>
    </w:p>
    <w:p w:rsidR="0035674D" w:rsidRPr="007947FA" w:rsidRDefault="0035674D" w:rsidP="00FC3733">
      <w:pPr>
        <w:spacing w:before="120"/>
        <w:ind w:firstLine="709"/>
        <w:jc w:val="both"/>
        <w:rPr>
          <w:sz w:val="26"/>
          <w:szCs w:val="26"/>
        </w:rPr>
      </w:pPr>
      <w:r w:rsidRPr="007947FA">
        <w:rPr>
          <w:sz w:val="26"/>
          <w:szCs w:val="26"/>
        </w:rPr>
        <w:t xml:space="preserve">Исполнительская практика фольклорного ансамбля опирается на заданную традицией </w:t>
      </w:r>
      <w:proofErr w:type="spellStart"/>
      <w:r w:rsidRPr="007947FA">
        <w:rPr>
          <w:sz w:val="26"/>
          <w:szCs w:val="26"/>
        </w:rPr>
        <w:t>историк</w:t>
      </w:r>
      <w:proofErr w:type="gramStart"/>
      <w:r w:rsidRPr="007947FA">
        <w:rPr>
          <w:sz w:val="26"/>
          <w:szCs w:val="26"/>
        </w:rPr>
        <w:t>о</w:t>
      </w:r>
      <w:proofErr w:type="spellEnd"/>
      <w:r w:rsidRPr="007947FA">
        <w:rPr>
          <w:sz w:val="26"/>
          <w:szCs w:val="26"/>
        </w:rPr>
        <w:t>-</w:t>
      </w:r>
      <w:proofErr w:type="gramEnd"/>
      <w:r w:rsidRPr="007947FA">
        <w:rPr>
          <w:sz w:val="26"/>
          <w:szCs w:val="26"/>
        </w:rPr>
        <w:t xml:space="preserve">, жанрово- и диалектно-стилевую специфику фольклора, предполагает отсутствие необоснованных авторских изменений формы и содержания, не подтвержденных аналогами в культурной традиции. </w:t>
      </w:r>
    </w:p>
    <w:p w:rsidR="0035674D" w:rsidRPr="00A258DC" w:rsidRDefault="0035674D" w:rsidP="00FC3733">
      <w:pPr>
        <w:pStyle w:val="ac"/>
        <w:spacing w:before="120" w:line="240" w:lineRule="auto"/>
        <w:rPr>
          <w:rStyle w:val="a7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Для участия в Фестивале исполнители готовят программу (до 15 минут), основанную на подлинных образцах народной традиционной культуры, не подвергшихся профессиональной обработке и не являющихся произведениями индивидуального творчества. Содержание концертных программ оформляется письменно (с полным указанием паспортных данных исполняемых образцов </w:t>
      </w:r>
      <w:r w:rsidRPr="00A258DC">
        <w:rPr>
          <w:rFonts w:ascii="Times New Roman" w:hAnsi="Times New Roman" w:cs="Times New Roman"/>
          <w:sz w:val="26"/>
          <w:szCs w:val="26"/>
        </w:rPr>
        <w:t xml:space="preserve">музыкального фольклора) и передается в оргкомитет до начала фестиваля. </w:t>
      </w:r>
    </w:p>
    <w:p w:rsidR="0035674D" w:rsidRPr="003F3354" w:rsidRDefault="0035674D" w:rsidP="00A258DC">
      <w:pPr>
        <w:pStyle w:val="ac"/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A258DC">
        <w:rPr>
          <w:rFonts w:ascii="Times New Roman" w:hAnsi="Times New Roman" w:cs="Times New Roman"/>
          <w:sz w:val="26"/>
          <w:szCs w:val="26"/>
        </w:rPr>
        <w:t xml:space="preserve">2.4. </w:t>
      </w:r>
      <w:r w:rsidRPr="003F3354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>фестивале</w:t>
      </w:r>
      <w:r w:rsidRPr="003F3354">
        <w:rPr>
          <w:rFonts w:ascii="Times New Roman" w:hAnsi="Times New Roman" w:cs="Times New Roman"/>
          <w:sz w:val="26"/>
          <w:szCs w:val="26"/>
        </w:rPr>
        <w:t xml:space="preserve"> необходимо предоставить в оргкомитет не позднее </w:t>
      </w:r>
      <w:r w:rsidRPr="00A914E4">
        <w:rPr>
          <w:rFonts w:ascii="Times New Roman" w:hAnsi="Times New Roman" w:cs="Times New Roman"/>
          <w:b/>
          <w:bCs/>
          <w:sz w:val="26"/>
          <w:szCs w:val="26"/>
        </w:rPr>
        <w:t>01августа 2014 г</w:t>
      </w:r>
      <w:r w:rsidRPr="003F3354">
        <w:rPr>
          <w:rFonts w:ascii="Times New Roman" w:hAnsi="Times New Roman" w:cs="Times New Roman"/>
          <w:sz w:val="26"/>
          <w:szCs w:val="26"/>
        </w:rPr>
        <w:t xml:space="preserve">. следующие документы: </w:t>
      </w:r>
    </w:p>
    <w:p w:rsidR="0035674D" w:rsidRPr="003F3354" w:rsidRDefault="0035674D" w:rsidP="003F3354">
      <w:pPr>
        <w:ind w:firstLine="709"/>
        <w:jc w:val="both"/>
        <w:rPr>
          <w:sz w:val="26"/>
          <w:szCs w:val="26"/>
        </w:rPr>
      </w:pPr>
      <w:r w:rsidRPr="003F3354">
        <w:rPr>
          <w:sz w:val="26"/>
          <w:szCs w:val="26"/>
        </w:rPr>
        <w:t>– заявку по прилагаемой форме;</w:t>
      </w:r>
    </w:p>
    <w:p w:rsidR="0035674D" w:rsidRPr="003F3354" w:rsidRDefault="0035674D" w:rsidP="003F3354">
      <w:pPr>
        <w:ind w:firstLine="709"/>
        <w:jc w:val="both"/>
        <w:rPr>
          <w:sz w:val="26"/>
          <w:szCs w:val="26"/>
        </w:rPr>
      </w:pPr>
      <w:r w:rsidRPr="003F3354">
        <w:rPr>
          <w:sz w:val="26"/>
          <w:szCs w:val="26"/>
        </w:rPr>
        <w:lastRenderedPageBreak/>
        <w:t xml:space="preserve">– краткую </w:t>
      </w:r>
      <w:r>
        <w:rPr>
          <w:sz w:val="26"/>
          <w:szCs w:val="26"/>
        </w:rPr>
        <w:t>историческую справку</w:t>
      </w:r>
      <w:r w:rsidRPr="003F3354"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деятельности </w:t>
      </w:r>
      <w:r w:rsidRPr="003F3354">
        <w:rPr>
          <w:sz w:val="26"/>
          <w:szCs w:val="26"/>
        </w:rPr>
        <w:t>коллектив</w:t>
      </w:r>
      <w:r>
        <w:rPr>
          <w:sz w:val="26"/>
          <w:szCs w:val="26"/>
        </w:rPr>
        <w:t>а/исполнителя</w:t>
      </w:r>
      <w:r w:rsidRPr="003F3354">
        <w:rPr>
          <w:sz w:val="26"/>
          <w:szCs w:val="26"/>
        </w:rPr>
        <w:t xml:space="preserve"> (для размещения в буклете);</w:t>
      </w:r>
    </w:p>
    <w:p w:rsidR="0035674D" w:rsidRPr="003F3354" w:rsidRDefault="0035674D" w:rsidP="003F3354">
      <w:pPr>
        <w:ind w:firstLine="709"/>
        <w:jc w:val="both"/>
        <w:rPr>
          <w:sz w:val="26"/>
          <w:szCs w:val="26"/>
        </w:rPr>
      </w:pPr>
      <w:r w:rsidRPr="003F3354">
        <w:rPr>
          <w:sz w:val="26"/>
          <w:szCs w:val="26"/>
        </w:rPr>
        <w:t>– фотографии коллектива/исполнителя в цифровом формате (2-3 фотографии);</w:t>
      </w:r>
    </w:p>
    <w:p w:rsidR="0035674D" w:rsidRPr="003F3354" w:rsidRDefault="0035674D" w:rsidP="003F3354">
      <w:pPr>
        <w:ind w:firstLine="709"/>
        <w:jc w:val="both"/>
        <w:rPr>
          <w:sz w:val="26"/>
          <w:szCs w:val="26"/>
        </w:rPr>
      </w:pPr>
      <w:r w:rsidRPr="003F3354">
        <w:rPr>
          <w:sz w:val="26"/>
          <w:szCs w:val="26"/>
        </w:rPr>
        <w:t>– список участников коллектива;</w:t>
      </w:r>
    </w:p>
    <w:p w:rsidR="0035674D" w:rsidRPr="003F3354" w:rsidRDefault="0035674D" w:rsidP="003F3354">
      <w:pPr>
        <w:pStyle w:val="ac"/>
        <w:spacing w:before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F3354">
        <w:rPr>
          <w:rFonts w:ascii="Times New Roman" w:hAnsi="Times New Roman" w:cs="Times New Roman"/>
          <w:sz w:val="26"/>
          <w:szCs w:val="26"/>
        </w:rPr>
        <w:t>– видеозапись собственного исполнения эпического произведения (продолжительностью до 5-7 минут);</w:t>
      </w:r>
    </w:p>
    <w:p w:rsidR="0035674D" w:rsidRPr="003F3354" w:rsidRDefault="0035674D" w:rsidP="003F3354">
      <w:pPr>
        <w:pStyle w:val="ac"/>
        <w:spacing w:before="12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F3354">
        <w:rPr>
          <w:rFonts w:ascii="Times New Roman" w:hAnsi="Times New Roman" w:cs="Times New Roman"/>
          <w:sz w:val="26"/>
          <w:szCs w:val="26"/>
        </w:rPr>
        <w:t>- видео или аудиозапись аутентичного исполнения образцов эпоса, ко</w:t>
      </w:r>
      <w:r w:rsidR="00BE4482">
        <w:rPr>
          <w:rFonts w:ascii="Times New Roman" w:hAnsi="Times New Roman" w:cs="Times New Roman"/>
          <w:sz w:val="26"/>
          <w:szCs w:val="26"/>
        </w:rPr>
        <w:t>торая послужила первоисточником (по возможности);</w:t>
      </w:r>
    </w:p>
    <w:p w:rsidR="0035674D" w:rsidRPr="003F3354" w:rsidRDefault="0035674D" w:rsidP="003F3354">
      <w:pPr>
        <w:pStyle w:val="ac"/>
        <w:spacing w:before="12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F3354">
        <w:rPr>
          <w:rFonts w:ascii="Times New Roman" w:hAnsi="Times New Roman" w:cs="Times New Roman"/>
          <w:sz w:val="26"/>
          <w:szCs w:val="26"/>
        </w:rPr>
        <w:t>Присланные с заявкой материалы будут использованы для составления буклета, видеоряда,  программ и афиш концертов фестиваля.</w:t>
      </w:r>
    </w:p>
    <w:p w:rsidR="0035674D" w:rsidRPr="003F3354" w:rsidRDefault="0035674D" w:rsidP="003F3354">
      <w:pPr>
        <w:pStyle w:val="ac"/>
        <w:spacing w:before="120" w:line="240" w:lineRule="auto"/>
        <w:ind w:firstLine="708"/>
        <w:rPr>
          <w:rStyle w:val="a7"/>
          <w:color w:val="000000"/>
          <w:sz w:val="26"/>
          <w:szCs w:val="26"/>
        </w:rPr>
      </w:pPr>
      <w:r w:rsidRPr="003F3354">
        <w:rPr>
          <w:rFonts w:ascii="Times New Roman" w:hAnsi="Times New Roman" w:cs="Times New Roman"/>
          <w:sz w:val="26"/>
          <w:szCs w:val="26"/>
        </w:rPr>
        <w:t xml:space="preserve">Заявки принимаются по электронной почте: </w:t>
      </w:r>
      <w:hyperlink r:id="rId8" w:history="1">
        <w:r w:rsidRPr="003F3354">
          <w:rPr>
            <w:rStyle w:val="ad"/>
            <w:rFonts w:ascii="Times New Roman" w:hAnsi="Times New Roman" w:cs="Times New Roman"/>
            <w:sz w:val="26"/>
            <w:szCs w:val="26"/>
          </w:rPr>
          <w:t>folkfestorg@mail.</w:t>
        </w:r>
        <w:r w:rsidRPr="003F335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3F3354">
        <w:rPr>
          <w:rFonts w:ascii="Times New Roman" w:hAnsi="Times New Roman" w:cs="Times New Roman"/>
          <w:sz w:val="26"/>
          <w:szCs w:val="26"/>
        </w:rPr>
        <w:t xml:space="preserve">  Телефоны: (499) 246-84-17, (499) 246-33-89, (495) 669-35-87</w:t>
      </w:r>
      <w:r>
        <w:rPr>
          <w:rFonts w:ascii="Times New Roman" w:hAnsi="Times New Roman" w:cs="Times New Roman"/>
          <w:sz w:val="26"/>
          <w:szCs w:val="26"/>
        </w:rPr>
        <w:t xml:space="preserve"> (Никитина Юлия)</w:t>
      </w:r>
    </w:p>
    <w:p w:rsidR="0035674D" w:rsidRPr="003F3354" w:rsidRDefault="0035674D" w:rsidP="003F3354">
      <w:pPr>
        <w:ind w:firstLine="709"/>
        <w:jc w:val="both"/>
        <w:rPr>
          <w:sz w:val="26"/>
          <w:szCs w:val="26"/>
        </w:rPr>
      </w:pPr>
      <w:r w:rsidRPr="003F3354">
        <w:rPr>
          <w:sz w:val="26"/>
          <w:szCs w:val="26"/>
        </w:rPr>
        <w:t>Оргкомитет оставляет за собой право</w:t>
      </w:r>
      <w:r w:rsidR="00BE4482">
        <w:rPr>
          <w:sz w:val="26"/>
          <w:szCs w:val="26"/>
        </w:rPr>
        <w:t xml:space="preserve"> произвести отбор исполнителей/ коллективов для творческой программы по своему усмотрению.</w:t>
      </w:r>
    </w:p>
    <w:p w:rsidR="0035674D" w:rsidRDefault="0035674D" w:rsidP="00FC3733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 w:rsidRPr="00AF7CDD">
        <w:rPr>
          <w:b/>
          <w:bCs/>
          <w:sz w:val="26"/>
          <w:szCs w:val="26"/>
        </w:rPr>
        <w:t xml:space="preserve">. </w:t>
      </w:r>
      <w:r w:rsidRPr="004D14D6">
        <w:rPr>
          <w:b/>
          <w:bCs/>
          <w:sz w:val="26"/>
          <w:szCs w:val="26"/>
        </w:rPr>
        <w:t>Ф</w:t>
      </w:r>
      <w:r>
        <w:rPr>
          <w:b/>
          <w:bCs/>
          <w:sz w:val="26"/>
          <w:szCs w:val="26"/>
        </w:rPr>
        <w:t>инансовое обеспечение Фестиваля.</w:t>
      </w:r>
    </w:p>
    <w:p w:rsidR="0035674D" w:rsidRPr="004D14D6" w:rsidRDefault="0035674D" w:rsidP="00FC3733">
      <w:pPr>
        <w:suppressAutoHyphens/>
        <w:spacing w:before="120"/>
        <w:jc w:val="both"/>
        <w:rPr>
          <w:sz w:val="26"/>
          <w:szCs w:val="26"/>
        </w:rPr>
      </w:pPr>
      <w:r w:rsidRPr="00AF7CDD">
        <w:rPr>
          <w:sz w:val="26"/>
          <w:szCs w:val="26"/>
        </w:rPr>
        <w:t xml:space="preserve">3.1. </w:t>
      </w:r>
      <w:r>
        <w:rPr>
          <w:sz w:val="26"/>
          <w:szCs w:val="26"/>
        </w:rPr>
        <w:t>Б</w:t>
      </w:r>
      <w:r w:rsidRPr="004D14D6">
        <w:rPr>
          <w:sz w:val="26"/>
          <w:szCs w:val="26"/>
        </w:rPr>
        <w:t xml:space="preserve">юджет Фестиваля формируется за счет средств федерального бюджета, </w:t>
      </w:r>
      <w:r>
        <w:rPr>
          <w:sz w:val="26"/>
          <w:szCs w:val="26"/>
        </w:rPr>
        <w:t>регионального</w:t>
      </w:r>
      <w:r w:rsidRPr="004D14D6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Ставропольского края и внебюджетных источников.</w:t>
      </w:r>
    </w:p>
    <w:p w:rsidR="0035674D" w:rsidRPr="004D14D6" w:rsidRDefault="0035674D" w:rsidP="00FC3733">
      <w:pPr>
        <w:suppressAutoHyphens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3.2. О</w:t>
      </w:r>
      <w:r w:rsidRPr="004D14D6">
        <w:rPr>
          <w:sz w:val="26"/>
          <w:szCs w:val="26"/>
        </w:rPr>
        <w:t>рганизационный комитет за счет средств бюджета Фестиваля обеспечивает</w:t>
      </w:r>
      <w:r>
        <w:rPr>
          <w:sz w:val="26"/>
          <w:szCs w:val="26"/>
        </w:rPr>
        <w:t xml:space="preserve"> </w:t>
      </w:r>
      <w:r w:rsidRPr="004D14D6">
        <w:rPr>
          <w:sz w:val="26"/>
          <w:szCs w:val="26"/>
        </w:rPr>
        <w:t xml:space="preserve">питание, проживание </w:t>
      </w:r>
      <w:r>
        <w:rPr>
          <w:sz w:val="26"/>
          <w:szCs w:val="26"/>
        </w:rPr>
        <w:t>фольклорных ансамблей фестиваля.</w:t>
      </w:r>
    </w:p>
    <w:p w:rsidR="0035674D" w:rsidRPr="004D14D6" w:rsidRDefault="0035674D" w:rsidP="00FC3733">
      <w:pPr>
        <w:suppressAutoHyphens/>
        <w:spacing w:before="1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3.3. О</w:t>
      </w:r>
      <w:r w:rsidRPr="004D14D6">
        <w:rPr>
          <w:sz w:val="26"/>
          <w:szCs w:val="26"/>
        </w:rPr>
        <w:t xml:space="preserve">плата транспортных расходов </w:t>
      </w:r>
      <w:r>
        <w:rPr>
          <w:sz w:val="26"/>
          <w:szCs w:val="26"/>
        </w:rPr>
        <w:t>базовых фольклорных ансамблей.</w:t>
      </w:r>
    </w:p>
    <w:p w:rsidR="0035674D" w:rsidRPr="00C32C8B" w:rsidRDefault="0035674D" w:rsidP="00FC3733">
      <w:pPr>
        <w:suppressAutoHyphens/>
        <w:spacing w:before="1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3.4. О</w:t>
      </w:r>
      <w:r w:rsidRPr="004D14D6">
        <w:rPr>
          <w:sz w:val="26"/>
          <w:szCs w:val="26"/>
        </w:rPr>
        <w:t>рганизационный комитет за счет средств бюджета Фестиваля обеспечивает</w:t>
      </w:r>
      <w:r>
        <w:rPr>
          <w:sz w:val="26"/>
          <w:szCs w:val="26"/>
        </w:rPr>
        <w:t xml:space="preserve"> </w:t>
      </w:r>
      <w:r w:rsidRPr="004D14D6">
        <w:rPr>
          <w:sz w:val="26"/>
          <w:szCs w:val="26"/>
        </w:rPr>
        <w:t xml:space="preserve">питание, проживание </w:t>
      </w:r>
      <w:r>
        <w:rPr>
          <w:sz w:val="26"/>
          <w:szCs w:val="26"/>
        </w:rPr>
        <w:t xml:space="preserve">и проезд </w:t>
      </w:r>
      <w:r w:rsidRPr="004D14D6">
        <w:rPr>
          <w:sz w:val="26"/>
          <w:szCs w:val="26"/>
        </w:rPr>
        <w:t>аутентичны</w:t>
      </w:r>
      <w:r>
        <w:rPr>
          <w:sz w:val="26"/>
          <w:szCs w:val="26"/>
        </w:rPr>
        <w:t>х</w:t>
      </w:r>
      <w:r w:rsidRPr="004D14D6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исполнителей</w:t>
      </w:r>
      <w:r w:rsidRPr="004D14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4D14D6">
        <w:rPr>
          <w:sz w:val="26"/>
          <w:szCs w:val="26"/>
        </w:rPr>
        <w:t>участник</w:t>
      </w:r>
      <w:r>
        <w:rPr>
          <w:sz w:val="26"/>
          <w:szCs w:val="26"/>
        </w:rPr>
        <w:t>ов</w:t>
      </w:r>
      <w:r w:rsidRPr="004D14D6">
        <w:rPr>
          <w:sz w:val="26"/>
          <w:szCs w:val="26"/>
        </w:rPr>
        <w:t xml:space="preserve"> фестиваля</w:t>
      </w:r>
      <w:r>
        <w:rPr>
          <w:sz w:val="26"/>
          <w:szCs w:val="26"/>
        </w:rPr>
        <w:t xml:space="preserve">, которые </w:t>
      </w:r>
      <w:r w:rsidRPr="004D14D6">
        <w:rPr>
          <w:sz w:val="26"/>
          <w:szCs w:val="26"/>
        </w:rPr>
        <w:t xml:space="preserve">награждаются </w:t>
      </w:r>
      <w:r>
        <w:rPr>
          <w:sz w:val="26"/>
          <w:szCs w:val="26"/>
        </w:rPr>
        <w:t>также</w:t>
      </w:r>
      <w:r w:rsidRPr="004D14D6">
        <w:rPr>
          <w:sz w:val="26"/>
          <w:szCs w:val="26"/>
        </w:rPr>
        <w:t xml:space="preserve"> памятными подарками.</w:t>
      </w:r>
    </w:p>
    <w:p w:rsidR="0035674D" w:rsidRDefault="0035674D" w:rsidP="00FC3733">
      <w:pPr>
        <w:suppressAutoHyphens/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 w:rsidRPr="00AF7CDD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Заключительные положения.</w:t>
      </w:r>
    </w:p>
    <w:p w:rsidR="0035674D" w:rsidRPr="004D14D6" w:rsidRDefault="0035674D" w:rsidP="00FC3733">
      <w:pPr>
        <w:suppressAutoHyphens/>
        <w:spacing w:before="120"/>
        <w:jc w:val="both"/>
        <w:rPr>
          <w:sz w:val="26"/>
          <w:szCs w:val="26"/>
        </w:rPr>
      </w:pPr>
      <w:r w:rsidRPr="00AF7CDD">
        <w:rPr>
          <w:sz w:val="26"/>
          <w:szCs w:val="26"/>
        </w:rPr>
        <w:t xml:space="preserve">4.1. </w:t>
      </w:r>
      <w:r>
        <w:rPr>
          <w:sz w:val="26"/>
          <w:szCs w:val="26"/>
        </w:rPr>
        <w:t>В</w:t>
      </w:r>
      <w:r w:rsidRPr="004D14D6">
        <w:rPr>
          <w:sz w:val="26"/>
          <w:szCs w:val="26"/>
        </w:rPr>
        <w:t>се материалы, полученные или записанные организаторами при проведении Фестиваля (фотографии, аудио-, видеозаписи), являются собственностью организаторов Фестиваля;</w:t>
      </w:r>
    </w:p>
    <w:p w:rsidR="0035674D" w:rsidRPr="004D14D6" w:rsidRDefault="0035674D" w:rsidP="00FC3733">
      <w:pPr>
        <w:suppressAutoHyphens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4.2. В</w:t>
      </w:r>
      <w:r w:rsidRPr="004D14D6">
        <w:rPr>
          <w:sz w:val="26"/>
          <w:szCs w:val="26"/>
        </w:rPr>
        <w:t>се предоставленные мат</w:t>
      </w:r>
      <w:r w:rsidR="00D37F98">
        <w:rPr>
          <w:sz w:val="26"/>
          <w:szCs w:val="26"/>
        </w:rPr>
        <w:t xml:space="preserve">ериалы о коллективах, народных </w:t>
      </w:r>
      <w:r w:rsidRPr="004D14D6">
        <w:rPr>
          <w:sz w:val="26"/>
          <w:szCs w:val="26"/>
        </w:rPr>
        <w:t>мастерах, аутентичных исполнителях хранятся в архиве организаторов и возврату не подлежат;</w:t>
      </w:r>
    </w:p>
    <w:p w:rsidR="0035674D" w:rsidRDefault="0035674D" w:rsidP="00FC3733">
      <w:pPr>
        <w:suppressAutoHyphens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4.3. О</w:t>
      </w:r>
      <w:r w:rsidRPr="004D14D6">
        <w:rPr>
          <w:sz w:val="26"/>
          <w:szCs w:val="26"/>
        </w:rPr>
        <w:t>ргкомитет Фестиваля оставляет за собой право воспроизводить, распространять видео и аудиозаписи, произведенные во время Фестиваля, осуществлять их прокат, а также использовать эти записи при издании сборников, буклетов, выпуске аудио и видеодисков без выплаты гонорара почетным гостям и участникам Фестиваля.</w:t>
      </w:r>
    </w:p>
    <w:p w:rsidR="00234E91" w:rsidRDefault="00D37F98" w:rsidP="00D37F98">
      <w:pPr>
        <w:suppressAutoHyphens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34E91">
        <w:rPr>
          <w:sz w:val="26"/>
          <w:szCs w:val="26"/>
        </w:rPr>
        <w:lastRenderedPageBreak/>
        <w:t>СОСТАВ ОРГКОМИТЕТА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5634"/>
      </w:tblGrid>
      <w:tr w:rsidR="00BD4D14" w:rsidRPr="00D16D3F" w:rsidTr="00BD4D14">
        <w:tc>
          <w:tcPr>
            <w:tcW w:w="534" w:type="dxa"/>
          </w:tcPr>
          <w:p w:rsidR="00BD4D14" w:rsidRPr="00D16D3F" w:rsidRDefault="00BD4D14" w:rsidP="00234E91">
            <w:pPr>
              <w:pStyle w:val="a3"/>
              <w:numPr>
                <w:ilvl w:val="0"/>
                <w:numId w:val="14"/>
              </w:numPr>
              <w:suppressAutoHyphens/>
              <w:spacing w:before="120" w:after="120"/>
              <w:ind w:left="131" w:hanging="131"/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D4D14" w:rsidRDefault="00BD4D14" w:rsidP="005C269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Александр Викторович</w:t>
            </w:r>
          </w:p>
        </w:tc>
        <w:tc>
          <w:tcPr>
            <w:tcW w:w="5634" w:type="dxa"/>
          </w:tcPr>
          <w:p w:rsidR="00BD4D14" w:rsidRDefault="00BD4D14" w:rsidP="00BD4D14">
            <w:pPr>
              <w:suppressAutoHyphens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генерального директора ФГБУК Государственный республиканский центр русского фольклора, награжден</w:t>
            </w:r>
            <w:r w:rsidRPr="00D16D3F">
              <w:rPr>
                <w:sz w:val="26"/>
                <w:szCs w:val="26"/>
              </w:rPr>
              <w:t xml:space="preserve"> Благодарностью Минкультуры России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i/>
                <w:sz w:val="26"/>
                <w:szCs w:val="26"/>
              </w:rPr>
              <w:t>Сопредседатель Оргкомитета)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34E91" w:rsidRPr="00D16D3F" w:rsidTr="00BD4D14">
        <w:tc>
          <w:tcPr>
            <w:tcW w:w="534" w:type="dxa"/>
          </w:tcPr>
          <w:p w:rsidR="00234E91" w:rsidRPr="00D16D3F" w:rsidRDefault="00234E91" w:rsidP="00234E91">
            <w:pPr>
              <w:pStyle w:val="a3"/>
              <w:numPr>
                <w:ilvl w:val="0"/>
                <w:numId w:val="14"/>
              </w:numPr>
              <w:suppressAutoHyphens/>
              <w:spacing w:before="120" w:after="120"/>
              <w:ind w:left="131" w:hanging="131"/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34E91" w:rsidRPr="00D16D3F" w:rsidRDefault="00234E91" w:rsidP="005C269B">
            <w:pPr>
              <w:spacing w:before="120" w:after="120"/>
              <w:rPr>
                <w:sz w:val="26"/>
                <w:szCs w:val="26"/>
              </w:rPr>
            </w:pPr>
            <w:r w:rsidRPr="00D16D3F">
              <w:rPr>
                <w:sz w:val="26"/>
                <w:szCs w:val="26"/>
              </w:rPr>
              <w:t>ПОРВИН Валерий Викторович</w:t>
            </w:r>
          </w:p>
        </w:tc>
        <w:tc>
          <w:tcPr>
            <w:tcW w:w="5634" w:type="dxa"/>
          </w:tcPr>
          <w:p w:rsidR="00234E91" w:rsidRPr="00D16D3F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D16D3F">
              <w:rPr>
                <w:sz w:val="26"/>
                <w:szCs w:val="26"/>
              </w:rPr>
              <w:t>Заместитель генерального директора Государственного</w:t>
            </w:r>
            <w:r>
              <w:rPr>
                <w:sz w:val="26"/>
                <w:szCs w:val="26"/>
              </w:rPr>
              <w:t xml:space="preserve"> республиканского </w:t>
            </w:r>
            <w:r w:rsidRPr="00D16D3F">
              <w:rPr>
                <w:sz w:val="26"/>
                <w:szCs w:val="26"/>
              </w:rPr>
              <w:t xml:space="preserve"> центра русского фольклора, заместитель председателя Правления Российского фольклорного союза, отмечен Благодарностью Минкультуры России </w:t>
            </w: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Сопредседатель Оргкомитета)</w:t>
            </w:r>
          </w:p>
        </w:tc>
      </w:tr>
      <w:tr w:rsidR="00234E91" w:rsidRPr="007A030D" w:rsidTr="00BD4D14">
        <w:tc>
          <w:tcPr>
            <w:tcW w:w="534" w:type="dxa"/>
          </w:tcPr>
          <w:p w:rsidR="00234E91" w:rsidRPr="007A030D" w:rsidRDefault="00234E91" w:rsidP="00234E91">
            <w:pPr>
              <w:pStyle w:val="a3"/>
              <w:numPr>
                <w:ilvl w:val="0"/>
                <w:numId w:val="14"/>
              </w:numPr>
              <w:suppressAutoHyphens/>
              <w:spacing w:before="120" w:after="120"/>
              <w:ind w:left="131" w:hanging="131"/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34E91" w:rsidRPr="007A030D" w:rsidRDefault="00234E91" w:rsidP="005C269B">
            <w:pPr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>ШИНЯК Галина Иосифовна</w:t>
            </w:r>
          </w:p>
        </w:tc>
        <w:tc>
          <w:tcPr>
            <w:tcW w:w="5634" w:type="dxa"/>
          </w:tcPr>
          <w:p w:rsidR="00234E91" w:rsidRPr="007A030D" w:rsidRDefault="00234E91" w:rsidP="00BD4D14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>Директор Ставропольского краевого Дома народного творчества</w:t>
            </w:r>
            <w:r w:rsidR="00BD4D14">
              <w:rPr>
                <w:sz w:val="26"/>
                <w:szCs w:val="26"/>
              </w:rPr>
              <w:t>, кандидат социологических наук (</w:t>
            </w:r>
            <w:r w:rsidRPr="007A030D">
              <w:rPr>
                <w:i/>
                <w:sz w:val="26"/>
                <w:szCs w:val="26"/>
              </w:rPr>
              <w:t>Сопредседатель Оргкомитета</w:t>
            </w:r>
            <w:r w:rsidR="00BD4D14">
              <w:rPr>
                <w:i/>
                <w:sz w:val="26"/>
                <w:szCs w:val="26"/>
              </w:rPr>
              <w:t>)</w:t>
            </w:r>
          </w:p>
        </w:tc>
      </w:tr>
      <w:tr w:rsidR="00234E91" w:rsidRPr="007A030D" w:rsidTr="00BD4D14">
        <w:tc>
          <w:tcPr>
            <w:tcW w:w="534" w:type="dxa"/>
          </w:tcPr>
          <w:p w:rsidR="00234E91" w:rsidRPr="007A030D" w:rsidRDefault="00234E91" w:rsidP="00234E91">
            <w:pPr>
              <w:pStyle w:val="a3"/>
              <w:numPr>
                <w:ilvl w:val="0"/>
                <w:numId w:val="14"/>
              </w:numPr>
              <w:suppressAutoHyphens/>
              <w:spacing w:before="120" w:after="120"/>
              <w:ind w:left="131" w:hanging="131"/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34E91" w:rsidRPr="007A030D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>ДОБРОВОЛЬСКАЯ Варвара Евгеньевна</w:t>
            </w:r>
          </w:p>
        </w:tc>
        <w:tc>
          <w:tcPr>
            <w:tcW w:w="5634" w:type="dxa"/>
          </w:tcPr>
          <w:p w:rsidR="00234E91" w:rsidRPr="007A030D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>Ученый секретарь Государственного центра русского фольклора, кандидат филологических наук</w:t>
            </w:r>
          </w:p>
        </w:tc>
      </w:tr>
      <w:tr w:rsidR="00234E91" w:rsidRPr="007A030D" w:rsidTr="00BD4D14">
        <w:tc>
          <w:tcPr>
            <w:tcW w:w="534" w:type="dxa"/>
          </w:tcPr>
          <w:p w:rsidR="00234E91" w:rsidRPr="007A030D" w:rsidRDefault="00234E91" w:rsidP="00234E91">
            <w:pPr>
              <w:pStyle w:val="a3"/>
              <w:numPr>
                <w:ilvl w:val="0"/>
                <w:numId w:val="14"/>
              </w:numPr>
              <w:suppressAutoHyphens/>
              <w:spacing w:before="120" w:after="120"/>
              <w:ind w:left="131" w:hanging="131"/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34E91" w:rsidRPr="007A030D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>ДОРОХОВА Екатерина Анатольевна</w:t>
            </w:r>
          </w:p>
        </w:tc>
        <w:tc>
          <w:tcPr>
            <w:tcW w:w="5634" w:type="dxa"/>
          </w:tcPr>
          <w:p w:rsidR="00234E91" w:rsidRPr="007A030D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 xml:space="preserve">Заместитель генерального директора Государственного центра русского фольклора, </w:t>
            </w:r>
            <w:r w:rsidR="00BE4482">
              <w:rPr>
                <w:sz w:val="26"/>
                <w:szCs w:val="26"/>
              </w:rPr>
              <w:t xml:space="preserve">старший научный сотрудник Государственного института искусствознания, </w:t>
            </w:r>
            <w:r w:rsidRPr="007A030D">
              <w:rPr>
                <w:sz w:val="26"/>
                <w:szCs w:val="26"/>
              </w:rPr>
              <w:t>кандидат искусствоведения, член Правления Российского фольклорного союза</w:t>
            </w:r>
          </w:p>
        </w:tc>
      </w:tr>
      <w:tr w:rsidR="00234E91" w:rsidRPr="007A030D" w:rsidTr="00BD4D14">
        <w:tc>
          <w:tcPr>
            <w:tcW w:w="534" w:type="dxa"/>
          </w:tcPr>
          <w:p w:rsidR="00234E91" w:rsidRPr="007A030D" w:rsidRDefault="00234E91" w:rsidP="00234E91">
            <w:pPr>
              <w:pStyle w:val="a3"/>
              <w:numPr>
                <w:ilvl w:val="0"/>
                <w:numId w:val="14"/>
              </w:numPr>
              <w:suppressAutoHyphens/>
              <w:spacing w:before="120" w:after="120"/>
              <w:ind w:left="131" w:hanging="131"/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34E91" w:rsidRPr="007A030D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 xml:space="preserve">КЛЮЧНИКОВА Ольга Александровна </w:t>
            </w:r>
          </w:p>
        </w:tc>
        <w:tc>
          <w:tcPr>
            <w:tcW w:w="5634" w:type="dxa"/>
          </w:tcPr>
          <w:p w:rsidR="00234E91" w:rsidRPr="007A030D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 xml:space="preserve">Заведующая научно-методическим отделом Государственного центра русского фольклора, отмечена Благодарностью Минкультуры России, член Правления Российского фольклорного союза </w:t>
            </w:r>
            <w:r w:rsidRPr="007A030D">
              <w:rPr>
                <w:i/>
                <w:sz w:val="26"/>
                <w:szCs w:val="26"/>
              </w:rPr>
              <w:t>(художественный руководитель фестиваля)</w:t>
            </w:r>
          </w:p>
        </w:tc>
      </w:tr>
      <w:tr w:rsidR="00234E91" w:rsidRPr="007A030D" w:rsidTr="00BD4D14">
        <w:tc>
          <w:tcPr>
            <w:tcW w:w="534" w:type="dxa"/>
          </w:tcPr>
          <w:p w:rsidR="00234E91" w:rsidRPr="007A030D" w:rsidRDefault="00234E91" w:rsidP="00234E91">
            <w:pPr>
              <w:pStyle w:val="a3"/>
              <w:numPr>
                <w:ilvl w:val="0"/>
                <w:numId w:val="14"/>
              </w:numPr>
              <w:suppressAutoHyphens/>
              <w:spacing w:before="120" w:after="120"/>
              <w:ind w:left="131" w:hanging="131"/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34E91" w:rsidRPr="007A030D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>НИКИТИНА Юлия Александровна</w:t>
            </w:r>
          </w:p>
        </w:tc>
        <w:tc>
          <w:tcPr>
            <w:tcW w:w="5634" w:type="dxa"/>
          </w:tcPr>
          <w:p w:rsidR="00234E91" w:rsidRPr="007A030D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>Главный специалист научно-методического отдела Государственного центра русского фольклора</w:t>
            </w:r>
          </w:p>
        </w:tc>
      </w:tr>
      <w:tr w:rsidR="00234E91" w:rsidRPr="007A030D" w:rsidTr="00BD4D14">
        <w:tc>
          <w:tcPr>
            <w:tcW w:w="534" w:type="dxa"/>
          </w:tcPr>
          <w:p w:rsidR="00234E91" w:rsidRPr="007A030D" w:rsidRDefault="00234E91" w:rsidP="00234E91">
            <w:pPr>
              <w:pStyle w:val="a3"/>
              <w:numPr>
                <w:ilvl w:val="0"/>
                <w:numId w:val="14"/>
              </w:numPr>
              <w:suppressAutoHyphens/>
              <w:spacing w:before="120" w:after="120"/>
              <w:ind w:left="131" w:hanging="131"/>
              <w:contextualSpacing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234E91" w:rsidRPr="007A030D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7A030D">
              <w:rPr>
                <w:sz w:val="26"/>
                <w:szCs w:val="26"/>
              </w:rPr>
              <w:t>ШИЛИН Алексей Иванович</w:t>
            </w:r>
          </w:p>
        </w:tc>
        <w:tc>
          <w:tcPr>
            <w:tcW w:w="5634" w:type="dxa"/>
          </w:tcPr>
          <w:p w:rsidR="00234E91" w:rsidRPr="00AE4398" w:rsidRDefault="00234E91" w:rsidP="005C269B">
            <w:pPr>
              <w:suppressAutoHyphens/>
              <w:spacing w:before="120" w:after="120"/>
              <w:rPr>
                <w:sz w:val="26"/>
                <w:szCs w:val="26"/>
              </w:rPr>
            </w:pPr>
            <w:r w:rsidRPr="00AE4398">
              <w:rPr>
                <w:sz w:val="26"/>
                <w:szCs w:val="26"/>
              </w:rPr>
              <w:t xml:space="preserve">профессор Московского государственного университета культуры и искусств, заведующий сектором хореографии Государственного центра русского фольклора, </w:t>
            </w:r>
            <w:r>
              <w:rPr>
                <w:sz w:val="26"/>
                <w:szCs w:val="26"/>
              </w:rPr>
              <w:t>режиссер,</w:t>
            </w:r>
            <w:r w:rsidRPr="00AE4398">
              <w:rPr>
                <w:sz w:val="26"/>
                <w:szCs w:val="26"/>
              </w:rPr>
              <w:t xml:space="preserve"> заслуженный работник культуры РФ</w:t>
            </w:r>
          </w:p>
        </w:tc>
      </w:tr>
    </w:tbl>
    <w:p w:rsidR="003F6D87" w:rsidRDefault="003F6D87" w:rsidP="00BD4D14">
      <w:pPr>
        <w:suppressAutoHyphens/>
        <w:spacing w:before="120"/>
        <w:rPr>
          <w:b/>
          <w:sz w:val="26"/>
          <w:szCs w:val="26"/>
        </w:rPr>
      </w:pPr>
    </w:p>
    <w:sectPr w:rsidR="003F6D87" w:rsidSect="00D16D3F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A3" w:rsidRDefault="005245A3" w:rsidP="00C32C8B">
      <w:r>
        <w:separator/>
      </w:r>
    </w:p>
  </w:endnote>
  <w:endnote w:type="continuationSeparator" w:id="0">
    <w:p w:rsidR="005245A3" w:rsidRDefault="005245A3" w:rsidP="00C3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4D" w:rsidRDefault="00E36471">
    <w:pPr>
      <w:pStyle w:val="a8"/>
      <w:jc w:val="right"/>
    </w:pPr>
    <w:fldSimple w:instr=" PAGE   \* MERGEFORMAT ">
      <w:r w:rsidR="009374B5">
        <w:rPr>
          <w:noProof/>
        </w:rPr>
        <w:t>1</w:t>
      </w:r>
    </w:fldSimple>
  </w:p>
  <w:p w:rsidR="0035674D" w:rsidRDefault="003567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A3" w:rsidRDefault="005245A3" w:rsidP="00C32C8B">
      <w:r>
        <w:separator/>
      </w:r>
    </w:p>
  </w:footnote>
  <w:footnote w:type="continuationSeparator" w:id="0">
    <w:p w:rsidR="005245A3" w:rsidRDefault="005245A3" w:rsidP="00C32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5D2"/>
    <w:multiLevelType w:val="multilevel"/>
    <w:tmpl w:val="027490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0594B73"/>
    <w:multiLevelType w:val="hybridMultilevel"/>
    <w:tmpl w:val="9B9075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E66AAD"/>
    <w:multiLevelType w:val="hybridMultilevel"/>
    <w:tmpl w:val="9A4E0B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652639"/>
    <w:multiLevelType w:val="multilevel"/>
    <w:tmpl w:val="29A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4">
    <w:nsid w:val="24B32612"/>
    <w:multiLevelType w:val="hybridMultilevel"/>
    <w:tmpl w:val="582A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6539"/>
    <w:multiLevelType w:val="multilevel"/>
    <w:tmpl w:val="ADD2F092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bCs/>
      </w:rPr>
    </w:lvl>
  </w:abstractNum>
  <w:abstractNum w:abstractNumId="6">
    <w:nsid w:val="3D4718FA"/>
    <w:multiLevelType w:val="multilevel"/>
    <w:tmpl w:val="E7B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7">
    <w:nsid w:val="621F120B"/>
    <w:multiLevelType w:val="multilevel"/>
    <w:tmpl w:val="C4240A5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6C762FED"/>
    <w:multiLevelType w:val="hybridMultilevel"/>
    <w:tmpl w:val="ABB0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E5E52BD"/>
    <w:multiLevelType w:val="hybridMultilevel"/>
    <w:tmpl w:val="BDD87C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0E3010E"/>
    <w:multiLevelType w:val="hybridMultilevel"/>
    <w:tmpl w:val="D2046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81A5AAF"/>
    <w:multiLevelType w:val="hybridMultilevel"/>
    <w:tmpl w:val="7180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675E2"/>
    <w:multiLevelType w:val="hybridMultilevel"/>
    <w:tmpl w:val="2FD8C27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3">
    <w:nsid w:val="7E5557D0"/>
    <w:multiLevelType w:val="hybridMultilevel"/>
    <w:tmpl w:val="1EAE7C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31B"/>
    <w:rsid w:val="000068A1"/>
    <w:rsid w:val="000473C8"/>
    <w:rsid w:val="00057D03"/>
    <w:rsid w:val="00094708"/>
    <w:rsid w:val="00096929"/>
    <w:rsid w:val="000C2095"/>
    <w:rsid w:val="00125D49"/>
    <w:rsid w:val="00234E91"/>
    <w:rsid w:val="002A731B"/>
    <w:rsid w:val="002D4654"/>
    <w:rsid w:val="0032145B"/>
    <w:rsid w:val="003518B6"/>
    <w:rsid w:val="0035674D"/>
    <w:rsid w:val="00371F59"/>
    <w:rsid w:val="00382932"/>
    <w:rsid w:val="0039527D"/>
    <w:rsid w:val="003A3C94"/>
    <w:rsid w:val="003B10F4"/>
    <w:rsid w:val="003C2DD1"/>
    <w:rsid w:val="003F3354"/>
    <w:rsid w:val="003F6D87"/>
    <w:rsid w:val="00400E32"/>
    <w:rsid w:val="00432725"/>
    <w:rsid w:val="00455A6B"/>
    <w:rsid w:val="00470AC8"/>
    <w:rsid w:val="004C7A2A"/>
    <w:rsid w:val="004D14D6"/>
    <w:rsid w:val="00506E39"/>
    <w:rsid w:val="005245A3"/>
    <w:rsid w:val="005B4C63"/>
    <w:rsid w:val="00624F4B"/>
    <w:rsid w:val="006413A6"/>
    <w:rsid w:val="006B5E77"/>
    <w:rsid w:val="006F740B"/>
    <w:rsid w:val="00717559"/>
    <w:rsid w:val="00722746"/>
    <w:rsid w:val="00741023"/>
    <w:rsid w:val="00792FBF"/>
    <w:rsid w:val="00793EED"/>
    <w:rsid w:val="007947FA"/>
    <w:rsid w:val="007A030D"/>
    <w:rsid w:val="007B1BFE"/>
    <w:rsid w:val="0080796B"/>
    <w:rsid w:val="00817F51"/>
    <w:rsid w:val="00823299"/>
    <w:rsid w:val="008641D1"/>
    <w:rsid w:val="00864734"/>
    <w:rsid w:val="00867990"/>
    <w:rsid w:val="00906AF3"/>
    <w:rsid w:val="009357DD"/>
    <w:rsid w:val="009374B5"/>
    <w:rsid w:val="00993E08"/>
    <w:rsid w:val="009C202D"/>
    <w:rsid w:val="009F1015"/>
    <w:rsid w:val="00A15595"/>
    <w:rsid w:val="00A258DC"/>
    <w:rsid w:val="00A83645"/>
    <w:rsid w:val="00A914E4"/>
    <w:rsid w:val="00AE4398"/>
    <w:rsid w:val="00AF7CDD"/>
    <w:rsid w:val="00B21141"/>
    <w:rsid w:val="00BC110F"/>
    <w:rsid w:val="00BC7F71"/>
    <w:rsid w:val="00BD4D14"/>
    <w:rsid w:val="00BE4482"/>
    <w:rsid w:val="00C022F6"/>
    <w:rsid w:val="00C32C8B"/>
    <w:rsid w:val="00D0520D"/>
    <w:rsid w:val="00D16D3F"/>
    <w:rsid w:val="00D344ED"/>
    <w:rsid w:val="00D37F98"/>
    <w:rsid w:val="00D955B3"/>
    <w:rsid w:val="00DA3EBC"/>
    <w:rsid w:val="00DB38A0"/>
    <w:rsid w:val="00DC2BB1"/>
    <w:rsid w:val="00DE4E02"/>
    <w:rsid w:val="00DE78A8"/>
    <w:rsid w:val="00E069B5"/>
    <w:rsid w:val="00E11F19"/>
    <w:rsid w:val="00E22302"/>
    <w:rsid w:val="00E36471"/>
    <w:rsid w:val="00E9126C"/>
    <w:rsid w:val="00EA143F"/>
    <w:rsid w:val="00F03CF1"/>
    <w:rsid w:val="00FA47FF"/>
    <w:rsid w:val="00FC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A731B"/>
    <w:pPr>
      <w:keepNext/>
      <w:suppressAutoHyphens/>
      <w:jc w:val="center"/>
      <w:outlineLvl w:val="1"/>
    </w:pPr>
    <w:rPr>
      <w:rFonts w:ascii="Arial" w:hAnsi="Arial" w:cs="Arial"/>
      <w:b/>
      <w:bCs/>
      <w:color w:val="00000A"/>
      <w:spacing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731B"/>
    <w:rPr>
      <w:rFonts w:ascii="Arial" w:hAnsi="Arial" w:cs="Arial"/>
      <w:b/>
      <w:bCs/>
      <w:color w:val="00000A"/>
      <w:spacing w:val="28"/>
      <w:sz w:val="20"/>
      <w:szCs w:val="20"/>
      <w:lang w:eastAsia="ar-SA" w:bidi="ar-SA"/>
    </w:rPr>
  </w:style>
  <w:style w:type="paragraph" w:styleId="a3">
    <w:name w:val="List Paragraph"/>
    <w:basedOn w:val="a"/>
    <w:uiPriority w:val="34"/>
    <w:qFormat/>
    <w:rsid w:val="002A731B"/>
    <w:pPr>
      <w:ind w:left="720"/>
    </w:pPr>
  </w:style>
  <w:style w:type="paragraph" w:styleId="a4">
    <w:name w:val="header"/>
    <w:basedOn w:val="a"/>
    <w:link w:val="a5"/>
    <w:uiPriority w:val="99"/>
    <w:semiHidden/>
    <w:rsid w:val="002A731B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A731B"/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A731B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A731B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4D14D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D14D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32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32C8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E78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E78A8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AF7CDD"/>
    <w:pPr>
      <w:spacing w:line="336" w:lineRule="atLeast"/>
      <w:jc w:val="both"/>
    </w:pPr>
    <w:rPr>
      <w:rFonts w:ascii="Arial" w:hAnsi="Arial" w:cs="Arial"/>
      <w:sz w:val="29"/>
      <w:szCs w:val="29"/>
    </w:rPr>
  </w:style>
  <w:style w:type="character" w:styleId="ad">
    <w:name w:val="Hyperlink"/>
    <w:basedOn w:val="a0"/>
    <w:uiPriority w:val="99"/>
    <w:rsid w:val="00A258DC"/>
    <w:rPr>
      <w:color w:val="0000FF"/>
      <w:u w:val="single"/>
    </w:rPr>
  </w:style>
  <w:style w:type="table" w:styleId="ae">
    <w:name w:val="Table Grid"/>
    <w:basedOn w:val="a1"/>
    <w:locked/>
    <w:rsid w:val="003F6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festor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2994E-0DB5-4D94-9283-7ADBAE28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cp:lastPrinted>2014-06-24T13:37:00Z</cp:lastPrinted>
  <dcterms:created xsi:type="dcterms:W3CDTF">2014-06-06T11:15:00Z</dcterms:created>
  <dcterms:modified xsi:type="dcterms:W3CDTF">2014-06-26T12:24:00Z</dcterms:modified>
</cp:coreProperties>
</file>